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24CB" w14:textId="18F39AFD" w:rsidR="00691616" w:rsidRPr="00EA4862" w:rsidRDefault="00691616" w:rsidP="00D40229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EA4862">
        <w:rPr>
          <w:rFonts w:ascii="Century Gothic" w:hAnsi="Century Gothic"/>
          <w:b/>
          <w:bCs/>
        </w:rPr>
        <w:t>North Dakota University System Foundation Minutes</w:t>
      </w:r>
    </w:p>
    <w:p w14:paraId="45DB674C" w14:textId="4A810CFA" w:rsidR="00691616" w:rsidRPr="00EA4862" w:rsidRDefault="007D120C" w:rsidP="00D40229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February 8, 2021</w:t>
      </w:r>
      <w:r w:rsidR="00CF774F" w:rsidRPr="00EA4862">
        <w:rPr>
          <w:rFonts w:ascii="Century Gothic" w:hAnsi="Century Gothic"/>
        </w:rPr>
        <w:t>, at</w:t>
      </w:r>
      <w:r w:rsidR="00691616" w:rsidRPr="00EA486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4:30</w:t>
      </w:r>
      <w:r w:rsidR="00CF774F" w:rsidRPr="00EA4862">
        <w:rPr>
          <w:rFonts w:ascii="Century Gothic" w:hAnsi="Century Gothic"/>
        </w:rPr>
        <w:t xml:space="preserve"> p</w:t>
      </w:r>
      <w:r w:rsidR="00691616" w:rsidRPr="00EA4862">
        <w:rPr>
          <w:rFonts w:ascii="Century Gothic" w:hAnsi="Century Gothic"/>
        </w:rPr>
        <w:t>.m. CT.</w:t>
      </w:r>
    </w:p>
    <w:p w14:paraId="4648D1E4" w14:textId="08FDAD80" w:rsidR="00691616" w:rsidRPr="00EA4862" w:rsidRDefault="00691616" w:rsidP="00D40229">
      <w:pPr>
        <w:spacing w:after="0" w:line="240" w:lineRule="auto"/>
        <w:rPr>
          <w:rFonts w:ascii="Century Gothic" w:hAnsi="Century Gothic"/>
        </w:rPr>
      </w:pPr>
    </w:p>
    <w:p w14:paraId="06F5C76B" w14:textId="77777777" w:rsidR="00CF774F" w:rsidRPr="00EA4862" w:rsidRDefault="00CF774F" w:rsidP="00D40229">
      <w:pPr>
        <w:spacing w:after="0" w:line="240" w:lineRule="auto"/>
        <w:rPr>
          <w:rFonts w:ascii="Century Gothic" w:hAnsi="Century Gothic"/>
        </w:rPr>
      </w:pPr>
    </w:p>
    <w:p w14:paraId="3B2BFFB9" w14:textId="25ACAB22" w:rsidR="00691616" w:rsidRPr="004C21D1" w:rsidRDefault="00435258" w:rsidP="00D40229">
      <w:pPr>
        <w:spacing w:after="0" w:line="240" w:lineRule="auto"/>
        <w:rPr>
          <w:rFonts w:ascii="Century Gothic" w:hAnsi="Century Gothic"/>
          <w:b/>
          <w:bCs/>
        </w:rPr>
      </w:pPr>
      <w:r w:rsidRPr="004C21D1">
        <w:rPr>
          <w:rFonts w:ascii="Century Gothic" w:hAnsi="Century Gothic"/>
          <w:b/>
          <w:bCs/>
        </w:rPr>
        <w:t>Cal</w:t>
      </w:r>
      <w:r w:rsidR="00691616" w:rsidRPr="004C21D1">
        <w:rPr>
          <w:rFonts w:ascii="Century Gothic" w:hAnsi="Century Gothic"/>
          <w:b/>
          <w:bCs/>
        </w:rPr>
        <w:t>l to Order</w:t>
      </w:r>
    </w:p>
    <w:p w14:paraId="7A4C0277" w14:textId="77777777" w:rsidR="00691616" w:rsidRPr="00EA4862" w:rsidRDefault="00691616" w:rsidP="00D40229">
      <w:pPr>
        <w:spacing w:after="0" w:line="240" w:lineRule="auto"/>
        <w:rPr>
          <w:rFonts w:ascii="Century Gothic" w:hAnsi="Century Gothic"/>
        </w:rPr>
      </w:pPr>
    </w:p>
    <w:p w14:paraId="21FE33CD" w14:textId="52E9477D" w:rsidR="00691616" w:rsidRPr="00EA4862" w:rsidRDefault="00691616" w:rsidP="00D40229">
      <w:pPr>
        <w:spacing w:after="0" w:line="240" w:lineRule="auto"/>
        <w:rPr>
          <w:rFonts w:ascii="Century Gothic" w:hAnsi="Century Gothic"/>
        </w:rPr>
      </w:pPr>
      <w:r w:rsidRPr="00EA4862">
        <w:rPr>
          <w:rFonts w:ascii="Century Gothic" w:hAnsi="Century Gothic"/>
        </w:rPr>
        <w:t xml:space="preserve">President Mihalick called the meeting to order at </w:t>
      </w:r>
      <w:r w:rsidR="007D120C">
        <w:rPr>
          <w:rFonts w:ascii="Century Gothic" w:hAnsi="Century Gothic"/>
        </w:rPr>
        <w:t>4:3</w:t>
      </w:r>
      <w:r w:rsidR="00436244">
        <w:rPr>
          <w:rFonts w:ascii="Century Gothic" w:hAnsi="Century Gothic"/>
        </w:rPr>
        <w:t>2</w:t>
      </w:r>
      <w:r w:rsidRPr="00EA4862">
        <w:rPr>
          <w:rFonts w:ascii="Century Gothic" w:hAnsi="Century Gothic"/>
        </w:rPr>
        <w:t xml:space="preserve"> p.m. CT.</w:t>
      </w:r>
    </w:p>
    <w:p w14:paraId="0B27262C" w14:textId="77777777" w:rsidR="00691616" w:rsidRPr="00EA4862" w:rsidRDefault="00691616" w:rsidP="00D40229">
      <w:pPr>
        <w:spacing w:after="0" w:line="240" w:lineRule="auto"/>
        <w:rPr>
          <w:rFonts w:ascii="Century Gothic" w:hAnsi="Century Gothic"/>
        </w:rPr>
      </w:pPr>
    </w:p>
    <w:p w14:paraId="3015FFEA" w14:textId="2A4744CD" w:rsidR="00691616" w:rsidRPr="00EA4862" w:rsidRDefault="00691616" w:rsidP="00D40229">
      <w:pPr>
        <w:spacing w:after="0" w:line="240" w:lineRule="auto"/>
        <w:rPr>
          <w:rFonts w:ascii="Century Gothic" w:hAnsi="Century Gothic"/>
        </w:rPr>
      </w:pPr>
      <w:r w:rsidRPr="00EA4862">
        <w:rPr>
          <w:rFonts w:ascii="Century Gothic" w:hAnsi="Century Gothic"/>
        </w:rPr>
        <w:t>Members Present:</w:t>
      </w:r>
    </w:p>
    <w:p w14:paraId="57076F93" w14:textId="647998D8" w:rsidR="00691616" w:rsidRDefault="00691616" w:rsidP="00D40229">
      <w:pPr>
        <w:spacing w:after="0" w:line="240" w:lineRule="auto"/>
        <w:ind w:left="720"/>
        <w:rPr>
          <w:rFonts w:ascii="Century Gothic" w:hAnsi="Century Gothic"/>
        </w:rPr>
      </w:pPr>
      <w:r w:rsidRPr="00EA4862">
        <w:rPr>
          <w:rFonts w:ascii="Century Gothic" w:hAnsi="Century Gothic"/>
        </w:rPr>
        <w:t>President Mihalick</w:t>
      </w:r>
    </w:p>
    <w:p w14:paraId="27E9746E" w14:textId="4793D9C3" w:rsidR="00E55FB5" w:rsidRPr="00EA4862" w:rsidRDefault="00E55FB5" w:rsidP="00D40229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Vice President Ba</w:t>
      </w:r>
      <w:r w:rsidR="00C26C49">
        <w:rPr>
          <w:rFonts w:ascii="Century Gothic" w:hAnsi="Century Gothic"/>
        </w:rPr>
        <w:t>ck</w:t>
      </w:r>
      <w:r>
        <w:rPr>
          <w:rFonts w:ascii="Century Gothic" w:hAnsi="Century Gothic"/>
        </w:rPr>
        <w:t>es</w:t>
      </w:r>
    </w:p>
    <w:p w14:paraId="19A88DFE" w14:textId="79354D33" w:rsidR="00691616" w:rsidRPr="00EA4862" w:rsidRDefault="00691616" w:rsidP="00D40229">
      <w:pPr>
        <w:spacing w:after="0" w:line="240" w:lineRule="auto"/>
        <w:ind w:left="720"/>
        <w:rPr>
          <w:rFonts w:ascii="Century Gothic" w:hAnsi="Century Gothic"/>
        </w:rPr>
      </w:pPr>
      <w:r w:rsidRPr="00EA4862">
        <w:rPr>
          <w:rFonts w:ascii="Century Gothic" w:hAnsi="Century Gothic"/>
        </w:rPr>
        <w:t>Ms. Danita Bye</w:t>
      </w:r>
    </w:p>
    <w:p w14:paraId="146A0940" w14:textId="51EAAF0C" w:rsidR="00691616" w:rsidRPr="00EA4862" w:rsidRDefault="00691616" w:rsidP="00D40229">
      <w:pPr>
        <w:spacing w:after="0" w:line="240" w:lineRule="auto"/>
        <w:ind w:left="720"/>
        <w:rPr>
          <w:rFonts w:ascii="Century Gothic" w:hAnsi="Century Gothic"/>
        </w:rPr>
      </w:pPr>
      <w:r w:rsidRPr="00EA4862">
        <w:rPr>
          <w:rFonts w:ascii="Century Gothic" w:hAnsi="Century Gothic"/>
        </w:rPr>
        <w:t>Dr. Steven Shirley</w:t>
      </w:r>
    </w:p>
    <w:p w14:paraId="56CA4970" w14:textId="08B7C8E2" w:rsidR="00691616" w:rsidRPr="00EA4862" w:rsidRDefault="00691616" w:rsidP="00D40229">
      <w:pPr>
        <w:spacing w:after="0" w:line="240" w:lineRule="auto"/>
        <w:ind w:left="720"/>
        <w:rPr>
          <w:rFonts w:ascii="Century Gothic" w:hAnsi="Century Gothic"/>
        </w:rPr>
      </w:pPr>
      <w:r w:rsidRPr="00EA4862">
        <w:rPr>
          <w:rFonts w:ascii="Century Gothic" w:hAnsi="Century Gothic"/>
        </w:rPr>
        <w:t>Ms. Cynthia Schreiber-Beck</w:t>
      </w:r>
    </w:p>
    <w:p w14:paraId="2FCDF40A" w14:textId="093FF5AF" w:rsidR="00691616" w:rsidRPr="00EA4862" w:rsidRDefault="00691616" w:rsidP="00D40229">
      <w:pPr>
        <w:spacing w:after="0" w:line="240" w:lineRule="auto"/>
        <w:ind w:left="720"/>
        <w:rPr>
          <w:rFonts w:ascii="Century Gothic" w:hAnsi="Century Gothic"/>
        </w:rPr>
      </w:pPr>
      <w:r w:rsidRPr="00EA4862">
        <w:rPr>
          <w:rFonts w:ascii="Century Gothic" w:hAnsi="Century Gothic"/>
        </w:rPr>
        <w:t>Chancellor Mark Hagerott (ex officio)</w:t>
      </w:r>
    </w:p>
    <w:p w14:paraId="5DEB41EA" w14:textId="19613725" w:rsidR="00691616" w:rsidRDefault="00691616" w:rsidP="00D40229">
      <w:pPr>
        <w:spacing w:after="0" w:line="240" w:lineRule="auto"/>
        <w:rPr>
          <w:rFonts w:ascii="Century Gothic" w:hAnsi="Century Gothic"/>
        </w:rPr>
      </w:pPr>
    </w:p>
    <w:p w14:paraId="418D4335" w14:textId="7D2AD0C1" w:rsidR="00D93421" w:rsidRDefault="00D93421" w:rsidP="00D4022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Members Absent:</w:t>
      </w:r>
    </w:p>
    <w:p w14:paraId="6E977B1D" w14:textId="0DA0B97F" w:rsidR="00D93421" w:rsidRDefault="00D93421" w:rsidP="00D4022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Ms. Julie Traynor</w:t>
      </w:r>
    </w:p>
    <w:p w14:paraId="69F8FE52" w14:textId="43406D5B" w:rsidR="00D93421" w:rsidRDefault="00D93421" w:rsidP="00D4022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Mr. Mike Warner</w:t>
      </w:r>
    </w:p>
    <w:p w14:paraId="19B0239D" w14:textId="77777777" w:rsidR="00D93421" w:rsidRPr="00EA4862" w:rsidRDefault="00D93421" w:rsidP="00D40229">
      <w:pPr>
        <w:spacing w:after="0" w:line="240" w:lineRule="auto"/>
        <w:rPr>
          <w:rFonts w:ascii="Century Gothic" w:hAnsi="Century Gothic"/>
        </w:rPr>
      </w:pPr>
    </w:p>
    <w:p w14:paraId="0B17E247" w14:textId="62331CF8" w:rsidR="00691616" w:rsidRPr="00EA4862" w:rsidRDefault="00691616" w:rsidP="00D40229">
      <w:pPr>
        <w:spacing w:after="0" w:line="240" w:lineRule="auto"/>
        <w:rPr>
          <w:rFonts w:ascii="Century Gothic" w:hAnsi="Century Gothic"/>
        </w:rPr>
      </w:pPr>
      <w:r w:rsidRPr="00EA4862">
        <w:rPr>
          <w:rFonts w:ascii="Century Gothic" w:hAnsi="Century Gothic"/>
        </w:rPr>
        <w:t>Others present:</w:t>
      </w:r>
    </w:p>
    <w:p w14:paraId="2E506B93" w14:textId="2A2C07BA" w:rsidR="00691616" w:rsidRPr="00EA4862" w:rsidRDefault="00691616" w:rsidP="00D40229">
      <w:pPr>
        <w:spacing w:after="0" w:line="240" w:lineRule="auto"/>
        <w:ind w:left="720"/>
        <w:rPr>
          <w:rFonts w:ascii="Century Gothic" w:hAnsi="Century Gothic"/>
        </w:rPr>
      </w:pPr>
      <w:r w:rsidRPr="00EA4862">
        <w:rPr>
          <w:rFonts w:ascii="Century Gothic" w:hAnsi="Century Gothic"/>
        </w:rPr>
        <w:t>Ms. Tammy Dolan, NDUS</w:t>
      </w:r>
    </w:p>
    <w:p w14:paraId="4FD5DF04" w14:textId="1ADEA6E5" w:rsidR="00E129CC" w:rsidRDefault="00E129CC" w:rsidP="00D40229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Mr. David Krebsbach, NDUS</w:t>
      </w:r>
    </w:p>
    <w:p w14:paraId="6AB56087" w14:textId="219AC342" w:rsidR="00374364" w:rsidRDefault="00374364" w:rsidP="00D40229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Mr. Jerry Rostad</w:t>
      </w:r>
      <w:r w:rsidR="00574B36">
        <w:rPr>
          <w:rFonts w:ascii="Century Gothic" w:hAnsi="Century Gothic"/>
        </w:rPr>
        <w:t>, NDUS</w:t>
      </w:r>
    </w:p>
    <w:p w14:paraId="50B7D726" w14:textId="6AE43519" w:rsidR="00691616" w:rsidRPr="00EA4862" w:rsidRDefault="00691616" w:rsidP="00D40229">
      <w:pPr>
        <w:spacing w:after="0" w:line="240" w:lineRule="auto"/>
        <w:ind w:left="720"/>
        <w:rPr>
          <w:rFonts w:ascii="Century Gothic" w:hAnsi="Century Gothic"/>
        </w:rPr>
      </w:pPr>
      <w:r w:rsidRPr="00EA4862">
        <w:rPr>
          <w:rFonts w:ascii="Century Gothic" w:hAnsi="Century Gothic"/>
        </w:rPr>
        <w:t>Ms. Terry Meyer, NDUS</w:t>
      </w:r>
    </w:p>
    <w:p w14:paraId="228DB1C7" w14:textId="30E9F0F8" w:rsidR="00691616" w:rsidRPr="00EA4862" w:rsidRDefault="00691616" w:rsidP="00D40229">
      <w:pPr>
        <w:spacing w:after="0" w:line="240" w:lineRule="auto"/>
        <w:rPr>
          <w:rFonts w:ascii="Century Gothic" w:hAnsi="Century Gothic"/>
        </w:rPr>
      </w:pPr>
    </w:p>
    <w:p w14:paraId="57551276" w14:textId="6A42DF5A" w:rsidR="00435258" w:rsidRPr="004C21D1" w:rsidRDefault="00435258" w:rsidP="00D40229">
      <w:pPr>
        <w:spacing w:after="0" w:line="240" w:lineRule="auto"/>
        <w:rPr>
          <w:rFonts w:ascii="Century Gothic" w:hAnsi="Century Gothic"/>
          <w:b/>
          <w:bCs/>
        </w:rPr>
      </w:pPr>
      <w:r w:rsidRPr="004C21D1">
        <w:rPr>
          <w:rFonts w:ascii="Century Gothic" w:hAnsi="Century Gothic"/>
          <w:b/>
          <w:bCs/>
        </w:rPr>
        <w:t>Agenda</w:t>
      </w:r>
    </w:p>
    <w:p w14:paraId="0F166E23" w14:textId="5D4B705D" w:rsidR="00691616" w:rsidRPr="004C21D1" w:rsidRDefault="002206D6" w:rsidP="00D40229">
      <w:pPr>
        <w:spacing w:after="0" w:line="240" w:lineRule="auto"/>
        <w:rPr>
          <w:rFonts w:ascii="Century Gothic" w:hAnsi="Century Gothic"/>
        </w:rPr>
      </w:pPr>
      <w:r w:rsidRPr="004C21D1">
        <w:rPr>
          <w:rFonts w:ascii="Century Gothic" w:hAnsi="Century Gothic"/>
        </w:rPr>
        <w:t xml:space="preserve">There were no additions to the agenda. </w:t>
      </w:r>
    </w:p>
    <w:p w14:paraId="0689E348" w14:textId="72E0FB26" w:rsidR="00435258" w:rsidRPr="00EA4862" w:rsidRDefault="00435258" w:rsidP="00D40229">
      <w:pPr>
        <w:spacing w:after="0" w:line="240" w:lineRule="auto"/>
        <w:rPr>
          <w:rFonts w:ascii="Century Gothic" w:hAnsi="Century Gothic"/>
        </w:rPr>
      </w:pPr>
    </w:p>
    <w:p w14:paraId="68E906BE" w14:textId="5944DF76" w:rsidR="00435258" w:rsidRPr="004C21D1" w:rsidRDefault="00435258" w:rsidP="00D40229">
      <w:pPr>
        <w:spacing w:after="0" w:line="240" w:lineRule="auto"/>
        <w:rPr>
          <w:rFonts w:ascii="Century Gothic" w:hAnsi="Century Gothic"/>
          <w:b/>
          <w:bCs/>
        </w:rPr>
      </w:pPr>
      <w:r w:rsidRPr="004C21D1">
        <w:rPr>
          <w:rFonts w:ascii="Century Gothic" w:hAnsi="Century Gothic"/>
          <w:b/>
          <w:bCs/>
        </w:rPr>
        <w:t>Meeting Minutes</w:t>
      </w:r>
    </w:p>
    <w:p w14:paraId="4EB48BF4" w14:textId="22C0712E" w:rsidR="00435258" w:rsidRPr="00EA4862" w:rsidRDefault="00A04A63" w:rsidP="00D4022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Bye </w:t>
      </w:r>
      <w:r w:rsidR="00435258" w:rsidRPr="00EA4862">
        <w:rPr>
          <w:rFonts w:ascii="Century Gothic" w:hAnsi="Century Gothic"/>
        </w:rPr>
        <w:t xml:space="preserve">moved, </w:t>
      </w:r>
      <w:r>
        <w:rPr>
          <w:rFonts w:ascii="Century Gothic" w:hAnsi="Century Gothic"/>
        </w:rPr>
        <w:t xml:space="preserve">Backes </w:t>
      </w:r>
      <w:r w:rsidR="00435258" w:rsidRPr="00EA4862">
        <w:rPr>
          <w:rFonts w:ascii="Century Gothic" w:hAnsi="Century Gothic"/>
        </w:rPr>
        <w:t xml:space="preserve">seconded, to approve the </w:t>
      </w:r>
      <w:r w:rsidR="00C211CC">
        <w:rPr>
          <w:rFonts w:ascii="Century Gothic" w:hAnsi="Century Gothic"/>
        </w:rPr>
        <w:t>November 5, 2020</w:t>
      </w:r>
      <w:r w:rsidR="00435258" w:rsidRPr="00EA4862">
        <w:rPr>
          <w:rFonts w:ascii="Century Gothic" w:hAnsi="Century Gothic"/>
        </w:rPr>
        <w:t>, meeting minut</w:t>
      </w:r>
      <w:r w:rsidR="00EA4862">
        <w:rPr>
          <w:rFonts w:ascii="Century Gothic" w:hAnsi="Century Gothic"/>
        </w:rPr>
        <w:t xml:space="preserve">es </w:t>
      </w:r>
      <w:r w:rsidR="00435258" w:rsidRPr="00EA4862">
        <w:rPr>
          <w:rFonts w:ascii="Century Gothic" w:hAnsi="Century Gothic"/>
        </w:rPr>
        <w:t>as presented.</w:t>
      </w:r>
    </w:p>
    <w:p w14:paraId="16AB7098" w14:textId="4A0B2812" w:rsidR="00435258" w:rsidRPr="00EA4862" w:rsidRDefault="00435258" w:rsidP="00D40229">
      <w:pPr>
        <w:spacing w:after="0" w:line="240" w:lineRule="auto"/>
        <w:ind w:left="360" w:firstLine="360"/>
        <w:rPr>
          <w:rFonts w:ascii="Century Gothic" w:hAnsi="Century Gothic"/>
        </w:rPr>
      </w:pPr>
    </w:p>
    <w:p w14:paraId="130AFC10" w14:textId="5D6D0B4F" w:rsidR="002206D6" w:rsidRPr="004C21D1" w:rsidRDefault="002206D6" w:rsidP="00D40229">
      <w:pPr>
        <w:spacing w:after="0" w:line="240" w:lineRule="auto"/>
        <w:rPr>
          <w:rFonts w:ascii="Century Gothic" w:hAnsi="Century Gothic"/>
        </w:rPr>
      </w:pPr>
      <w:r w:rsidRPr="004C21D1">
        <w:rPr>
          <w:rFonts w:ascii="Century Gothic" w:hAnsi="Century Gothic"/>
        </w:rPr>
        <w:t xml:space="preserve">Backes, Bye, Schreiber-Beck, Shirley, </w:t>
      </w:r>
      <w:r w:rsidR="00744A21" w:rsidRPr="004C21D1">
        <w:rPr>
          <w:rFonts w:ascii="Century Gothic" w:hAnsi="Century Gothic"/>
        </w:rPr>
        <w:t>a</w:t>
      </w:r>
      <w:r w:rsidRPr="004C21D1">
        <w:rPr>
          <w:rFonts w:ascii="Century Gothic" w:hAnsi="Century Gothic"/>
        </w:rPr>
        <w:t>nd Mihalick voted yes.</w:t>
      </w:r>
    </w:p>
    <w:p w14:paraId="7F69DCD0" w14:textId="5279D122" w:rsidR="00435258" w:rsidRPr="00EA4862" w:rsidRDefault="00435258" w:rsidP="00D40229">
      <w:pPr>
        <w:spacing w:after="0" w:line="240" w:lineRule="auto"/>
        <w:rPr>
          <w:rFonts w:ascii="Century Gothic" w:hAnsi="Century Gothic"/>
        </w:rPr>
      </w:pPr>
      <w:r w:rsidRPr="00EA4862">
        <w:rPr>
          <w:rFonts w:ascii="Century Gothic" w:hAnsi="Century Gothic"/>
        </w:rPr>
        <w:tab/>
      </w:r>
    </w:p>
    <w:p w14:paraId="7695D3AF" w14:textId="5E5A5059" w:rsidR="00C75F56" w:rsidRPr="004C21D1" w:rsidRDefault="00C75F56" w:rsidP="00D40229">
      <w:pPr>
        <w:spacing w:after="0" w:line="240" w:lineRule="auto"/>
        <w:rPr>
          <w:rFonts w:ascii="Century Gothic" w:hAnsi="Century Gothic"/>
        </w:rPr>
      </w:pPr>
      <w:r w:rsidRPr="004C21D1">
        <w:rPr>
          <w:rFonts w:ascii="Century Gothic" w:hAnsi="Century Gothic"/>
          <w:b/>
          <w:bCs/>
        </w:rPr>
        <w:t>Chancellor Update</w:t>
      </w:r>
      <w:r w:rsidRPr="004C21D1">
        <w:rPr>
          <w:rFonts w:ascii="Century Gothic" w:hAnsi="Century Gothic"/>
        </w:rPr>
        <w:t xml:space="preserve"> </w:t>
      </w:r>
    </w:p>
    <w:p w14:paraId="75285E01" w14:textId="4370038E" w:rsidR="00C02DA2" w:rsidRPr="004C21D1" w:rsidRDefault="00C75F56" w:rsidP="00D40229">
      <w:pPr>
        <w:spacing w:after="0" w:line="240" w:lineRule="auto"/>
        <w:rPr>
          <w:rFonts w:ascii="Century Gothic" w:hAnsi="Century Gothic"/>
        </w:rPr>
      </w:pPr>
      <w:r w:rsidRPr="004C21D1">
        <w:rPr>
          <w:rFonts w:ascii="Century Gothic" w:hAnsi="Century Gothic"/>
        </w:rPr>
        <w:t xml:space="preserve">Chancellor Hagerott </w:t>
      </w:r>
      <w:r w:rsidR="002B6D98" w:rsidRPr="004C21D1">
        <w:rPr>
          <w:rFonts w:ascii="Century Gothic" w:hAnsi="Century Gothic"/>
        </w:rPr>
        <w:t xml:space="preserve">provided </w:t>
      </w:r>
      <w:r w:rsidRPr="004C21D1">
        <w:rPr>
          <w:rFonts w:ascii="Century Gothic" w:hAnsi="Century Gothic"/>
        </w:rPr>
        <w:t>a</w:t>
      </w:r>
      <w:r w:rsidR="002C183E" w:rsidRPr="004C21D1">
        <w:rPr>
          <w:rFonts w:ascii="Century Gothic" w:hAnsi="Century Gothic"/>
        </w:rPr>
        <w:t>n update on Dakota Digital Academy</w:t>
      </w:r>
      <w:r w:rsidR="0092463E" w:rsidRPr="004C21D1">
        <w:rPr>
          <w:rFonts w:ascii="Century Gothic" w:hAnsi="Century Gothic"/>
        </w:rPr>
        <w:t xml:space="preserve"> and </w:t>
      </w:r>
      <w:r w:rsidR="006E6A81" w:rsidRPr="004C21D1">
        <w:rPr>
          <w:rFonts w:ascii="Century Gothic" w:hAnsi="Century Gothic"/>
        </w:rPr>
        <w:t xml:space="preserve">said several faculty </w:t>
      </w:r>
      <w:r w:rsidR="00C02DA2" w:rsidRPr="004C21D1">
        <w:rPr>
          <w:rFonts w:ascii="Century Gothic" w:hAnsi="Century Gothic"/>
        </w:rPr>
        <w:t xml:space="preserve">have </w:t>
      </w:r>
      <w:r w:rsidR="006E6A81" w:rsidRPr="004C21D1">
        <w:rPr>
          <w:rFonts w:ascii="Century Gothic" w:hAnsi="Century Gothic"/>
        </w:rPr>
        <w:t xml:space="preserve">signed up. </w:t>
      </w:r>
      <w:r w:rsidR="00C02DA2" w:rsidRPr="004C21D1">
        <w:rPr>
          <w:rFonts w:ascii="Century Gothic" w:hAnsi="Century Gothic"/>
        </w:rPr>
        <w:t xml:space="preserve">He mentioned that the </w:t>
      </w:r>
      <w:r w:rsidR="006E6A81" w:rsidRPr="004C21D1">
        <w:rPr>
          <w:rFonts w:ascii="Century Gothic" w:hAnsi="Century Gothic"/>
        </w:rPr>
        <w:t>publisher of the Bismarck Tribune reached out</w:t>
      </w:r>
      <w:r w:rsidR="00C02DA2" w:rsidRPr="004C21D1">
        <w:rPr>
          <w:rFonts w:ascii="Century Gothic" w:hAnsi="Century Gothic"/>
        </w:rPr>
        <w:t xml:space="preserve"> and that he also </w:t>
      </w:r>
      <w:r w:rsidR="004479C9">
        <w:rPr>
          <w:rFonts w:ascii="Century Gothic" w:hAnsi="Century Gothic"/>
        </w:rPr>
        <w:t xml:space="preserve">presented to </w:t>
      </w:r>
      <w:r w:rsidR="006E6A81" w:rsidRPr="004C21D1">
        <w:rPr>
          <w:rFonts w:ascii="Century Gothic" w:hAnsi="Century Gothic"/>
        </w:rPr>
        <w:t xml:space="preserve">Rotary Feb. </w:t>
      </w:r>
      <w:r w:rsidR="00C02DA2" w:rsidRPr="004C21D1">
        <w:rPr>
          <w:rFonts w:ascii="Century Gothic" w:hAnsi="Century Gothic"/>
        </w:rPr>
        <w:t xml:space="preserve">3. </w:t>
      </w:r>
      <w:r w:rsidR="009376D6" w:rsidRPr="004C21D1">
        <w:rPr>
          <w:rFonts w:ascii="Century Gothic" w:hAnsi="Century Gothic"/>
        </w:rPr>
        <w:t xml:space="preserve">He said that TechND </w:t>
      </w:r>
      <w:r w:rsidR="00313620" w:rsidRPr="004C21D1">
        <w:rPr>
          <w:rFonts w:ascii="Century Gothic" w:hAnsi="Century Gothic"/>
        </w:rPr>
        <w:t xml:space="preserve">has an interest </w:t>
      </w:r>
      <w:r w:rsidR="00365F3C">
        <w:rPr>
          <w:rFonts w:ascii="Century Gothic" w:hAnsi="Century Gothic"/>
        </w:rPr>
        <w:t>to see if</w:t>
      </w:r>
      <w:r w:rsidR="00784BA9" w:rsidRPr="004C21D1">
        <w:rPr>
          <w:rFonts w:ascii="Century Gothic" w:hAnsi="Century Gothic"/>
        </w:rPr>
        <w:t xml:space="preserve"> the portal </w:t>
      </w:r>
      <w:r w:rsidR="00365F3C">
        <w:rPr>
          <w:rFonts w:ascii="Century Gothic" w:hAnsi="Century Gothic"/>
        </w:rPr>
        <w:t>c</w:t>
      </w:r>
      <w:r w:rsidR="00784BA9" w:rsidRPr="004C21D1">
        <w:rPr>
          <w:rFonts w:ascii="Century Gothic" w:hAnsi="Century Gothic"/>
        </w:rPr>
        <w:t xml:space="preserve">ould allow companies to list </w:t>
      </w:r>
      <w:r w:rsidR="00306926" w:rsidRPr="004C21D1">
        <w:rPr>
          <w:rFonts w:ascii="Century Gothic" w:hAnsi="Century Gothic"/>
        </w:rPr>
        <w:t>internships and partnerships</w:t>
      </w:r>
      <w:r w:rsidR="00784BA9" w:rsidRPr="004C21D1">
        <w:rPr>
          <w:rFonts w:ascii="Century Gothic" w:hAnsi="Century Gothic"/>
        </w:rPr>
        <w:t>.</w:t>
      </w:r>
    </w:p>
    <w:p w14:paraId="2E72CB71" w14:textId="04F389D8" w:rsidR="00290116" w:rsidRDefault="00290116" w:rsidP="00D40229">
      <w:pPr>
        <w:pStyle w:val="ListParagraph"/>
        <w:spacing w:after="0" w:line="240" w:lineRule="auto"/>
        <w:rPr>
          <w:rFonts w:ascii="Century Gothic" w:hAnsi="Century Gothic"/>
        </w:rPr>
      </w:pPr>
    </w:p>
    <w:p w14:paraId="6C87B4C8" w14:textId="47E1F973" w:rsidR="003B4B9F" w:rsidRPr="004C21D1" w:rsidRDefault="00290116" w:rsidP="00D40229">
      <w:pPr>
        <w:spacing w:after="0" w:line="240" w:lineRule="auto"/>
        <w:rPr>
          <w:rFonts w:ascii="Century Gothic" w:hAnsi="Century Gothic"/>
        </w:rPr>
      </w:pPr>
      <w:r w:rsidRPr="004C21D1">
        <w:rPr>
          <w:rFonts w:ascii="Century Gothic" w:hAnsi="Century Gothic"/>
        </w:rPr>
        <w:t xml:space="preserve">Ms. Bye </w:t>
      </w:r>
      <w:r w:rsidR="00C31B47" w:rsidRPr="004C21D1">
        <w:rPr>
          <w:rFonts w:ascii="Century Gothic" w:hAnsi="Century Gothic"/>
        </w:rPr>
        <w:t>said she was very impressed with the article</w:t>
      </w:r>
      <w:r w:rsidR="00365F3C">
        <w:rPr>
          <w:rFonts w:ascii="Century Gothic" w:hAnsi="Century Gothic"/>
        </w:rPr>
        <w:t>s</w:t>
      </w:r>
      <w:r w:rsidR="00C31B47" w:rsidRPr="004C21D1">
        <w:rPr>
          <w:rFonts w:ascii="Century Gothic" w:hAnsi="Century Gothic"/>
        </w:rPr>
        <w:t xml:space="preserve"> in the first issue of the </w:t>
      </w:r>
      <w:r w:rsidR="0092463E" w:rsidRPr="004C21D1">
        <w:rPr>
          <w:rFonts w:ascii="Century Gothic" w:hAnsi="Century Gothic"/>
          <w:i/>
          <w:iCs/>
        </w:rPr>
        <w:t>Dakot</w:t>
      </w:r>
      <w:r w:rsidR="00571D40" w:rsidRPr="004C21D1">
        <w:rPr>
          <w:rFonts w:ascii="Century Gothic" w:hAnsi="Century Gothic"/>
          <w:i/>
          <w:iCs/>
        </w:rPr>
        <w:t>a Dig</w:t>
      </w:r>
      <w:r w:rsidR="0092463E" w:rsidRPr="004C21D1">
        <w:rPr>
          <w:rFonts w:ascii="Century Gothic" w:hAnsi="Century Gothic"/>
          <w:i/>
          <w:iCs/>
        </w:rPr>
        <w:t>i</w:t>
      </w:r>
      <w:r w:rsidR="00571D40" w:rsidRPr="004C21D1">
        <w:rPr>
          <w:rFonts w:ascii="Century Gothic" w:hAnsi="Century Gothic"/>
          <w:i/>
          <w:iCs/>
        </w:rPr>
        <w:t>tal Review</w:t>
      </w:r>
      <w:r w:rsidR="0092463E" w:rsidRPr="004C21D1">
        <w:rPr>
          <w:rFonts w:ascii="Century Gothic" w:hAnsi="Century Gothic"/>
        </w:rPr>
        <w:t>.</w:t>
      </w:r>
    </w:p>
    <w:p w14:paraId="6D46C92C" w14:textId="77777777" w:rsidR="004C21D1" w:rsidRDefault="004C21D1" w:rsidP="00D40229">
      <w:pPr>
        <w:spacing w:after="0" w:line="240" w:lineRule="auto"/>
        <w:rPr>
          <w:rFonts w:ascii="Century Gothic" w:hAnsi="Century Gothic"/>
          <w:b/>
          <w:bCs/>
        </w:rPr>
      </w:pPr>
    </w:p>
    <w:p w14:paraId="66EEA2CD" w14:textId="5C9578C3" w:rsidR="00435258" w:rsidRPr="004C21D1" w:rsidRDefault="001503C3" w:rsidP="00D40229">
      <w:pPr>
        <w:spacing w:after="0" w:line="240" w:lineRule="auto"/>
        <w:rPr>
          <w:rFonts w:ascii="Century Gothic" w:hAnsi="Century Gothic"/>
          <w:b/>
          <w:bCs/>
        </w:rPr>
      </w:pPr>
      <w:r w:rsidRPr="004C21D1">
        <w:rPr>
          <w:rFonts w:ascii="Century Gothic" w:hAnsi="Century Gothic"/>
          <w:b/>
          <w:bCs/>
        </w:rPr>
        <w:t>NDUS Foundation Financial Reports</w:t>
      </w:r>
    </w:p>
    <w:p w14:paraId="6FD17BB1" w14:textId="513F8B19" w:rsidR="00EA4862" w:rsidRPr="00EA4862" w:rsidRDefault="00374364" w:rsidP="00D40229">
      <w:pPr>
        <w:pStyle w:val="ListParagraph"/>
        <w:spacing w:after="0" w:line="240" w:lineRule="auto"/>
        <w:ind w:left="0"/>
        <w:rPr>
          <w:rFonts w:ascii="Century Gothic" w:eastAsia="Calibri" w:hAnsi="Century Gothic" w:cs="Tahoma"/>
        </w:rPr>
      </w:pPr>
      <w:r>
        <w:rPr>
          <w:rFonts w:ascii="Century Gothic" w:eastAsia="Calibri" w:hAnsi="Century Gothic" w:cs="Tahoma"/>
        </w:rPr>
        <w:t>Mr. Krebsbach</w:t>
      </w:r>
      <w:r w:rsidR="00EA4862" w:rsidRPr="00EA4862">
        <w:rPr>
          <w:rFonts w:ascii="Century Gothic" w:eastAsia="Calibri" w:hAnsi="Century Gothic" w:cs="Tahoma"/>
        </w:rPr>
        <w:t xml:space="preserve"> presented the </w:t>
      </w:r>
      <w:r w:rsidR="00577885">
        <w:rPr>
          <w:rFonts w:ascii="Century Gothic" w:eastAsia="Calibri" w:hAnsi="Century Gothic" w:cs="Tahoma"/>
        </w:rPr>
        <w:t xml:space="preserve">July 1, 2020 through January 31, 2021 </w:t>
      </w:r>
      <w:r w:rsidR="00EA4862" w:rsidRPr="00EA4862">
        <w:rPr>
          <w:rFonts w:ascii="Century Gothic" w:eastAsia="Calibri" w:hAnsi="Century Gothic" w:cs="Tahoma"/>
        </w:rPr>
        <w:t xml:space="preserve">financial report.  </w:t>
      </w:r>
    </w:p>
    <w:p w14:paraId="1B10EB60" w14:textId="6B468704" w:rsidR="0027649F" w:rsidRDefault="0027649F" w:rsidP="00D40229">
      <w:pPr>
        <w:pStyle w:val="ListParagraph"/>
        <w:spacing w:after="0" w:line="240" w:lineRule="auto"/>
        <w:rPr>
          <w:rFonts w:ascii="Century Gothic" w:eastAsia="Calibri" w:hAnsi="Century Gothic" w:cs="Tahoma"/>
        </w:rPr>
      </w:pPr>
      <w:r>
        <w:rPr>
          <w:rFonts w:ascii="Century Gothic" w:eastAsia="Calibri" w:hAnsi="Century Gothic" w:cs="Tahoma"/>
        </w:rPr>
        <w:t>Support and Revenue</w:t>
      </w:r>
      <w:r w:rsidR="00845CE2">
        <w:rPr>
          <w:rFonts w:ascii="Century Gothic" w:eastAsia="Calibri" w:hAnsi="Century Gothic" w:cs="Tahoma"/>
        </w:rPr>
        <w:t xml:space="preserve"> - </w:t>
      </w:r>
      <w:r>
        <w:rPr>
          <w:rFonts w:ascii="Century Gothic" w:eastAsia="Calibri" w:hAnsi="Century Gothic" w:cs="Tahoma"/>
        </w:rPr>
        <w:t>$378,520.00</w:t>
      </w:r>
    </w:p>
    <w:p w14:paraId="2F65F9B7" w14:textId="19417C42" w:rsidR="0027649F" w:rsidRDefault="00845CE2" w:rsidP="00D40229">
      <w:pPr>
        <w:spacing w:after="0" w:line="240" w:lineRule="auto"/>
        <w:ind w:left="720"/>
        <w:rPr>
          <w:rFonts w:ascii="Century Gothic" w:eastAsia="Calibri" w:hAnsi="Century Gothic" w:cs="Tahoma"/>
        </w:rPr>
      </w:pPr>
      <w:r>
        <w:rPr>
          <w:rFonts w:ascii="Century Gothic" w:eastAsia="Calibri" w:hAnsi="Century Gothic" w:cs="Tahoma"/>
        </w:rPr>
        <w:t xml:space="preserve">Expenses - </w:t>
      </w:r>
      <w:r w:rsidR="0027649F" w:rsidRPr="00845CE2">
        <w:rPr>
          <w:rFonts w:ascii="Century Gothic" w:eastAsia="Calibri" w:hAnsi="Century Gothic" w:cs="Tahoma"/>
        </w:rPr>
        <w:t>$351,475.00</w:t>
      </w:r>
    </w:p>
    <w:p w14:paraId="0048A8ED" w14:textId="5A99578E" w:rsidR="00845CE2" w:rsidRDefault="00845CE2" w:rsidP="00D40229">
      <w:pPr>
        <w:spacing w:after="0" w:line="240" w:lineRule="auto"/>
        <w:ind w:left="720"/>
        <w:rPr>
          <w:rFonts w:ascii="Century Gothic" w:eastAsia="Calibri" w:hAnsi="Century Gothic" w:cs="Tahoma"/>
        </w:rPr>
      </w:pPr>
      <w:r>
        <w:rPr>
          <w:rFonts w:ascii="Century Gothic" w:eastAsia="Calibri" w:hAnsi="Century Gothic" w:cs="Tahoma"/>
        </w:rPr>
        <w:lastRenderedPageBreak/>
        <w:t>Fund Balance, Beginning of Fiscal Year - $16,057.52</w:t>
      </w:r>
    </w:p>
    <w:p w14:paraId="013BDC9A" w14:textId="3CDF278E" w:rsidR="00925D1A" w:rsidRDefault="00845CE2" w:rsidP="00D40229">
      <w:pPr>
        <w:spacing w:after="0" w:line="240" w:lineRule="auto"/>
        <w:ind w:left="720"/>
        <w:rPr>
          <w:rFonts w:ascii="Century Gothic" w:eastAsia="Calibri" w:hAnsi="Century Gothic" w:cs="Tahoma"/>
        </w:rPr>
      </w:pPr>
      <w:r>
        <w:rPr>
          <w:rFonts w:ascii="Century Gothic" w:eastAsia="Calibri" w:hAnsi="Century Gothic" w:cs="Tahoma"/>
        </w:rPr>
        <w:t>Fund Ba</w:t>
      </w:r>
      <w:r w:rsidR="00925D1A">
        <w:rPr>
          <w:rFonts w:ascii="Century Gothic" w:eastAsia="Calibri" w:hAnsi="Century Gothic" w:cs="Tahoma"/>
        </w:rPr>
        <w:t>lance, Fiscal Year to Date = $43,102.52</w:t>
      </w:r>
    </w:p>
    <w:p w14:paraId="7BB418BA" w14:textId="27BDF042" w:rsidR="00001AC5" w:rsidRDefault="00001AC5" w:rsidP="00D40229">
      <w:pPr>
        <w:spacing w:after="0" w:line="240" w:lineRule="auto"/>
        <w:ind w:left="360"/>
        <w:rPr>
          <w:rFonts w:ascii="Century Gothic" w:hAnsi="Century Gothic"/>
          <w:b/>
          <w:bCs/>
        </w:rPr>
      </w:pPr>
    </w:p>
    <w:p w14:paraId="2CC24020" w14:textId="32B720EE" w:rsidR="009026D8" w:rsidRDefault="001A17EF" w:rsidP="00D4022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President Mihalick said u</w:t>
      </w:r>
      <w:r w:rsidR="005E5392">
        <w:rPr>
          <w:rFonts w:ascii="Century Gothic" w:hAnsi="Century Gothic"/>
        </w:rPr>
        <w:t xml:space="preserve">nder current </w:t>
      </w:r>
      <w:r w:rsidR="00753954">
        <w:rPr>
          <w:rFonts w:ascii="Century Gothic" w:hAnsi="Century Gothic"/>
        </w:rPr>
        <w:t xml:space="preserve">NDUS Foundation </w:t>
      </w:r>
      <w:r w:rsidR="00BD0454">
        <w:rPr>
          <w:rFonts w:ascii="Century Gothic" w:hAnsi="Century Gothic"/>
        </w:rPr>
        <w:t>P</w:t>
      </w:r>
      <w:r w:rsidR="00C74BFB">
        <w:rPr>
          <w:rFonts w:ascii="Century Gothic" w:hAnsi="Century Gothic"/>
        </w:rPr>
        <w:t xml:space="preserve">olicy and </w:t>
      </w:r>
      <w:r w:rsidR="00BD0454">
        <w:rPr>
          <w:rFonts w:ascii="Century Gothic" w:hAnsi="Century Gothic"/>
        </w:rPr>
        <w:t>P</w:t>
      </w:r>
      <w:r w:rsidR="00C74BFB">
        <w:rPr>
          <w:rFonts w:ascii="Century Gothic" w:hAnsi="Century Gothic"/>
        </w:rPr>
        <w:t>rocedure</w:t>
      </w:r>
      <w:r w:rsidR="00BD0454">
        <w:rPr>
          <w:rFonts w:ascii="Century Gothic" w:hAnsi="Century Gothic"/>
        </w:rPr>
        <w:t xml:space="preserve"> Manual</w:t>
      </w:r>
      <w:r w:rsidR="00753954">
        <w:rPr>
          <w:rFonts w:ascii="Century Gothic" w:hAnsi="Century Gothic"/>
        </w:rPr>
        <w:t>,</w:t>
      </w:r>
      <w:r w:rsidR="005E5392">
        <w:rPr>
          <w:rFonts w:ascii="Century Gothic" w:hAnsi="Century Gothic"/>
        </w:rPr>
        <w:t xml:space="preserve"> </w:t>
      </w:r>
      <w:r w:rsidR="00C16234">
        <w:rPr>
          <w:rFonts w:ascii="Century Gothic" w:hAnsi="Century Gothic"/>
        </w:rPr>
        <w:t xml:space="preserve">the president </w:t>
      </w:r>
      <w:r w:rsidR="00216324">
        <w:rPr>
          <w:rFonts w:ascii="Century Gothic" w:hAnsi="Century Gothic"/>
        </w:rPr>
        <w:t xml:space="preserve">or executive </w:t>
      </w:r>
      <w:r w:rsidR="00C16234">
        <w:rPr>
          <w:rFonts w:ascii="Century Gothic" w:hAnsi="Century Gothic"/>
        </w:rPr>
        <w:t>vice president ha</w:t>
      </w:r>
      <w:r w:rsidR="00DF13AA">
        <w:rPr>
          <w:rFonts w:ascii="Century Gothic" w:hAnsi="Century Gothic"/>
        </w:rPr>
        <w:t>ve</w:t>
      </w:r>
      <w:r w:rsidR="00C16234">
        <w:rPr>
          <w:rFonts w:ascii="Century Gothic" w:hAnsi="Century Gothic"/>
        </w:rPr>
        <w:t xml:space="preserve"> the authority to </w:t>
      </w:r>
      <w:r w:rsidR="00DF13AA">
        <w:rPr>
          <w:rFonts w:ascii="Century Gothic" w:hAnsi="Century Gothic"/>
        </w:rPr>
        <w:t>spend $750</w:t>
      </w:r>
      <w:r w:rsidR="009026D8">
        <w:rPr>
          <w:rFonts w:ascii="Century Gothic" w:hAnsi="Century Gothic"/>
        </w:rPr>
        <w:t>, and asked committee members if there is an interest to raise that limit.</w:t>
      </w:r>
      <w:r w:rsidR="00C74D5E">
        <w:rPr>
          <w:rFonts w:ascii="Century Gothic" w:hAnsi="Century Gothic"/>
        </w:rPr>
        <w:t xml:space="preserve"> After discussion, it was decided to raise the limit to $3,500. Mr. Krebsbach will update the n</w:t>
      </w:r>
      <w:r w:rsidR="003C7ED9">
        <w:rPr>
          <w:rFonts w:ascii="Century Gothic" w:hAnsi="Century Gothic"/>
        </w:rPr>
        <w:t xml:space="preserve">ecessary document and share </w:t>
      </w:r>
      <w:r w:rsidR="00216324">
        <w:rPr>
          <w:rFonts w:ascii="Century Gothic" w:hAnsi="Century Gothic"/>
        </w:rPr>
        <w:t xml:space="preserve">it with the </w:t>
      </w:r>
      <w:r w:rsidR="00B1129E">
        <w:rPr>
          <w:rFonts w:ascii="Century Gothic" w:hAnsi="Century Gothic"/>
        </w:rPr>
        <w:t>group</w:t>
      </w:r>
      <w:r w:rsidR="003C7ED9">
        <w:rPr>
          <w:rFonts w:ascii="Century Gothic" w:hAnsi="Century Gothic"/>
        </w:rPr>
        <w:t>.</w:t>
      </w:r>
    </w:p>
    <w:p w14:paraId="5B6567F0" w14:textId="77777777" w:rsidR="009026D8" w:rsidRDefault="009026D8" w:rsidP="00D40229">
      <w:pPr>
        <w:spacing w:after="0" w:line="240" w:lineRule="auto"/>
        <w:ind w:left="360"/>
        <w:rPr>
          <w:rFonts w:ascii="Century Gothic" w:hAnsi="Century Gothic"/>
        </w:rPr>
      </w:pPr>
    </w:p>
    <w:p w14:paraId="5F0B071A" w14:textId="3539D59C" w:rsidR="00863EC7" w:rsidRDefault="009026D8" w:rsidP="00D4022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Schreiber Beck moved, </w:t>
      </w:r>
      <w:r w:rsidR="00863EC7">
        <w:rPr>
          <w:rFonts w:ascii="Century Gothic" w:hAnsi="Century Gothic"/>
        </w:rPr>
        <w:t xml:space="preserve">Bye seconded to approve raising the limit to $3,500. </w:t>
      </w:r>
    </w:p>
    <w:p w14:paraId="6D3497D5" w14:textId="77777777" w:rsidR="00863EC7" w:rsidRDefault="00863EC7" w:rsidP="00D40229">
      <w:pPr>
        <w:spacing w:after="0" w:line="240" w:lineRule="auto"/>
        <w:ind w:left="360"/>
        <w:rPr>
          <w:rFonts w:ascii="Century Gothic" w:hAnsi="Century Gothic"/>
        </w:rPr>
      </w:pPr>
    </w:p>
    <w:p w14:paraId="3CB6CDF9" w14:textId="5A6ADB2B" w:rsidR="005E4464" w:rsidRPr="005E5392" w:rsidRDefault="00863EC7" w:rsidP="00D4022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Bye, Schreiber Beck, Shirley, Backes, and</w:t>
      </w:r>
      <w:r w:rsidR="0098138F">
        <w:rPr>
          <w:rFonts w:ascii="Century Gothic" w:hAnsi="Century Gothic"/>
        </w:rPr>
        <w:t xml:space="preserve"> Mihalick voted ye</w:t>
      </w:r>
      <w:r w:rsidR="00E64CDF">
        <w:rPr>
          <w:rFonts w:ascii="Century Gothic" w:hAnsi="Century Gothic"/>
        </w:rPr>
        <w:t>s.</w:t>
      </w:r>
    </w:p>
    <w:p w14:paraId="031A6C6B" w14:textId="77777777" w:rsidR="005E4464" w:rsidRDefault="005E4464" w:rsidP="00D40229">
      <w:pPr>
        <w:spacing w:after="0" w:line="240" w:lineRule="auto"/>
        <w:ind w:left="360"/>
        <w:rPr>
          <w:rFonts w:ascii="Century Gothic" w:hAnsi="Century Gothic"/>
          <w:b/>
          <w:bCs/>
        </w:rPr>
      </w:pPr>
    </w:p>
    <w:p w14:paraId="621502DD" w14:textId="4F12AA5E" w:rsidR="001503C3" w:rsidRPr="004C21D1" w:rsidRDefault="00F725A5" w:rsidP="00D40229">
      <w:pPr>
        <w:spacing w:after="0" w:line="240" w:lineRule="auto"/>
        <w:rPr>
          <w:rFonts w:ascii="Century Gothic" w:hAnsi="Century Gothic"/>
          <w:b/>
          <w:bCs/>
        </w:rPr>
      </w:pPr>
      <w:r w:rsidRPr="004C21D1">
        <w:rPr>
          <w:rFonts w:ascii="Century Gothic" w:hAnsi="Century Gothic"/>
          <w:b/>
          <w:bCs/>
        </w:rPr>
        <w:t>Request Payment of Forum Communications Pri</w:t>
      </w:r>
      <w:r w:rsidR="00D34DAE" w:rsidRPr="004C21D1">
        <w:rPr>
          <w:rFonts w:ascii="Century Gothic" w:hAnsi="Century Gothic"/>
          <w:b/>
          <w:bCs/>
        </w:rPr>
        <w:t>n</w:t>
      </w:r>
      <w:r w:rsidRPr="004C21D1">
        <w:rPr>
          <w:rFonts w:ascii="Century Gothic" w:hAnsi="Century Gothic"/>
          <w:b/>
          <w:bCs/>
        </w:rPr>
        <w:t>ting</w:t>
      </w:r>
      <w:r w:rsidR="001503C3" w:rsidRPr="004C21D1">
        <w:rPr>
          <w:rFonts w:ascii="Century Gothic" w:hAnsi="Century Gothic"/>
          <w:b/>
          <w:bCs/>
        </w:rPr>
        <w:t xml:space="preserve"> </w:t>
      </w:r>
    </w:p>
    <w:p w14:paraId="6B032856" w14:textId="7C5C0F93" w:rsidR="00C752D2" w:rsidRDefault="00F725A5" w:rsidP="00D40229">
      <w:pPr>
        <w:spacing w:after="0" w:line="240" w:lineRule="auto"/>
        <w:rPr>
          <w:rFonts w:ascii="Century Gothic" w:eastAsia="Calibri" w:hAnsi="Century Gothic" w:cs="Tahoma"/>
        </w:rPr>
      </w:pPr>
      <w:r w:rsidRPr="004C21D1">
        <w:rPr>
          <w:rFonts w:ascii="Century Gothic" w:eastAsia="Calibri" w:hAnsi="Century Gothic" w:cs="Tahoma"/>
        </w:rPr>
        <w:t xml:space="preserve">Mr. Rostad </w:t>
      </w:r>
      <w:r w:rsidR="00022F69">
        <w:rPr>
          <w:rFonts w:ascii="Century Gothic" w:eastAsia="Calibri" w:hAnsi="Century Gothic" w:cs="Tahoma"/>
        </w:rPr>
        <w:t xml:space="preserve">said there were 1,000 copies of the </w:t>
      </w:r>
      <w:r w:rsidR="005611D4" w:rsidRPr="0010473B">
        <w:rPr>
          <w:rFonts w:ascii="Century Gothic" w:eastAsia="Calibri" w:hAnsi="Century Gothic" w:cs="Tahoma"/>
          <w:i/>
          <w:iCs/>
        </w:rPr>
        <w:t>Dakota Digital Review</w:t>
      </w:r>
      <w:r w:rsidR="009F34B8">
        <w:rPr>
          <w:rFonts w:ascii="Century Gothic" w:eastAsia="Calibri" w:hAnsi="Century Gothic" w:cs="Tahoma"/>
        </w:rPr>
        <w:t xml:space="preserve"> printed,</w:t>
      </w:r>
      <w:r w:rsidR="005611D4">
        <w:rPr>
          <w:rFonts w:ascii="Century Gothic" w:eastAsia="Calibri" w:hAnsi="Century Gothic" w:cs="Tahoma"/>
        </w:rPr>
        <w:t xml:space="preserve"> which </w:t>
      </w:r>
      <w:r w:rsidR="005B4600">
        <w:rPr>
          <w:rFonts w:ascii="Century Gothic" w:eastAsia="Calibri" w:hAnsi="Century Gothic" w:cs="Tahoma"/>
        </w:rPr>
        <w:t>Forum Communications and Printing received the bid through a co</w:t>
      </w:r>
      <w:r w:rsidR="005611D4">
        <w:rPr>
          <w:rFonts w:ascii="Century Gothic" w:eastAsia="Calibri" w:hAnsi="Century Gothic" w:cs="Tahoma"/>
        </w:rPr>
        <w:t>mpetitive bid</w:t>
      </w:r>
      <w:r w:rsidR="0010473B">
        <w:rPr>
          <w:rFonts w:ascii="Century Gothic" w:eastAsia="Calibri" w:hAnsi="Century Gothic" w:cs="Tahoma"/>
        </w:rPr>
        <w:t xml:space="preserve"> </w:t>
      </w:r>
      <w:r w:rsidR="005B4600">
        <w:rPr>
          <w:rFonts w:ascii="Century Gothic" w:eastAsia="Calibri" w:hAnsi="Century Gothic" w:cs="Tahoma"/>
        </w:rPr>
        <w:t>process.</w:t>
      </w:r>
      <w:r w:rsidR="005E460C">
        <w:rPr>
          <w:rFonts w:ascii="Century Gothic" w:eastAsia="Calibri" w:hAnsi="Century Gothic" w:cs="Tahoma"/>
        </w:rPr>
        <w:t xml:space="preserve"> He said to help defray the cost, Dakota Gallery donated $1,000</w:t>
      </w:r>
      <w:r w:rsidR="00D40229">
        <w:rPr>
          <w:rFonts w:ascii="Century Gothic" w:eastAsia="Calibri" w:hAnsi="Century Gothic" w:cs="Tahoma"/>
        </w:rPr>
        <w:t xml:space="preserve"> toward this cost. </w:t>
      </w:r>
    </w:p>
    <w:p w14:paraId="4AEF28F5" w14:textId="77777777" w:rsidR="00D34DAE" w:rsidRDefault="00D34DAE" w:rsidP="00D40229">
      <w:pPr>
        <w:pStyle w:val="ListParagraph"/>
        <w:spacing w:after="0" w:line="240" w:lineRule="auto"/>
        <w:rPr>
          <w:rFonts w:ascii="Century Gothic" w:eastAsia="Calibri" w:hAnsi="Century Gothic" w:cs="Tahoma"/>
        </w:rPr>
      </w:pPr>
    </w:p>
    <w:p w14:paraId="288EEB0F" w14:textId="29F17B42" w:rsidR="00976711" w:rsidRDefault="00C36542" w:rsidP="00D40229">
      <w:pPr>
        <w:spacing w:after="0" w:line="240" w:lineRule="auto"/>
        <w:rPr>
          <w:rFonts w:ascii="Century Gothic" w:eastAsia="Calibri" w:hAnsi="Century Gothic" w:cs="Tahoma"/>
        </w:rPr>
      </w:pPr>
      <w:r w:rsidRPr="004C21D1">
        <w:rPr>
          <w:rFonts w:ascii="Century Gothic" w:eastAsia="Calibri" w:hAnsi="Century Gothic" w:cs="Tahoma"/>
        </w:rPr>
        <w:t>Backes m</w:t>
      </w:r>
      <w:r w:rsidR="00976711" w:rsidRPr="004C21D1">
        <w:rPr>
          <w:rFonts w:ascii="Century Gothic" w:eastAsia="Calibri" w:hAnsi="Century Gothic" w:cs="Tahoma"/>
        </w:rPr>
        <w:t xml:space="preserve">oved, </w:t>
      </w:r>
      <w:r w:rsidR="00115C6A">
        <w:rPr>
          <w:rFonts w:ascii="Century Gothic" w:eastAsia="Calibri" w:hAnsi="Century Gothic" w:cs="Tahoma"/>
        </w:rPr>
        <w:t>Schreiber Beck</w:t>
      </w:r>
      <w:r w:rsidR="003F695A" w:rsidRPr="004C21D1">
        <w:rPr>
          <w:rFonts w:ascii="Century Gothic" w:eastAsia="Calibri" w:hAnsi="Century Gothic" w:cs="Tahoma"/>
        </w:rPr>
        <w:t xml:space="preserve"> </w:t>
      </w:r>
      <w:r w:rsidR="00976711" w:rsidRPr="004C21D1">
        <w:rPr>
          <w:rFonts w:ascii="Century Gothic" w:eastAsia="Calibri" w:hAnsi="Century Gothic" w:cs="Tahoma"/>
        </w:rPr>
        <w:t xml:space="preserve">seconded, to approve payment </w:t>
      </w:r>
      <w:r w:rsidR="003F695A" w:rsidRPr="004C21D1">
        <w:rPr>
          <w:rFonts w:ascii="Century Gothic" w:eastAsia="Calibri" w:hAnsi="Century Gothic" w:cs="Tahoma"/>
        </w:rPr>
        <w:t>to Forum Communications Pri</w:t>
      </w:r>
      <w:r w:rsidR="00436244" w:rsidRPr="004C21D1">
        <w:rPr>
          <w:rFonts w:ascii="Century Gothic" w:eastAsia="Calibri" w:hAnsi="Century Gothic" w:cs="Tahoma"/>
        </w:rPr>
        <w:t>nting</w:t>
      </w:r>
      <w:r w:rsidR="00FA2776">
        <w:rPr>
          <w:rFonts w:ascii="Century Gothic" w:eastAsia="Calibri" w:hAnsi="Century Gothic" w:cs="Tahoma"/>
        </w:rPr>
        <w:t xml:space="preserve"> in the amount of $3,169.11.</w:t>
      </w:r>
    </w:p>
    <w:p w14:paraId="4B9A532D" w14:textId="77777777" w:rsidR="007D5B96" w:rsidRDefault="007D5B96" w:rsidP="00D40229">
      <w:pPr>
        <w:spacing w:after="0" w:line="240" w:lineRule="auto"/>
        <w:rPr>
          <w:rFonts w:ascii="Century Gothic" w:eastAsia="Calibri" w:hAnsi="Century Gothic" w:cs="Tahoma"/>
        </w:rPr>
      </w:pPr>
    </w:p>
    <w:p w14:paraId="5C1F7627" w14:textId="30125703" w:rsidR="00976711" w:rsidRDefault="00BA6EA0" w:rsidP="00D40229">
      <w:pPr>
        <w:spacing w:after="0" w:line="240" w:lineRule="auto"/>
        <w:rPr>
          <w:rFonts w:ascii="Century Gothic" w:eastAsia="Calibri" w:hAnsi="Century Gothic" w:cs="Tahoma"/>
        </w:rPr>
      </w:pPr>
      <w:r w:rsidRPr="004C21D1">
        <w:rPr>
          <w:rFonts w:ascii="Century Gothic" w:eastAsia="Calibri" w:hAnsi="Century Gothic" w:cs="Tahoma"/>
        </w:rPr>
        <w:t xml:space="preserve">Schreiber Beck, Shirley, </w:t>
      </w:r>
      <w:r w:rsidR="00115C6A">
        <w:rPr>
          <w:rFonts w:ascii="Century Gothic" w:eastAsia="Calibri" w:hAnsi="Century Gothic" w:cs="Tahoma"/>
        </w:rPr>
        <w:t>Bac</w:t>
      </w:r>
      <w:r w:rsidRPr="004C21D1">
        <w:rPr>
          <w:rFonts w:ascii="Century Gothic" w:eastAsia="Calibri" w:hAnsi="Century Gothic" w:cs="Tahoma"/>
        </w:rPr>
        <w:t>kes,</w:t>
      </w:r>
      <w:r w:rsidR="00B60999" w:rsidRPr="004C21D1">
        <w:rPr>
          <w:rFonts w:ascii="Century Gothic" w:eastAsia="Calibri" w:hAnsi="Century Gothic" w:cs="Tahoma"/>
        </w:rPr>
        <w:t xml:space="preserve"> Bye, and Mihalick vote</w:t>
      </w:r>
      <w:r w:rsidR="00115C6A">
        <w:rPr>
          <w:rFonts w:ascii="Century Gothic" w:eastAsia="Calibri" w:hAnsi="Century Gothic" w:cs="Tahoma"/>
        </w:rPr>
        <w:t>d</w:t>
      </w:r>
      <w:r w:rsidR="00B60999" w:rsidRPr="004C21D1">
        <w:rPr>
          <w:rFonts w:ascii="Century Gothic" w:eastAsia="Calibri" w:hAnsi="Century Gothic" w:cs="Tahoma"/>
        </w:rPr>
        <w:t xml:space="preserve"> yes.</w:t>
      </w:r>
      <w:r w:rsidRPr="004C21D1">
        <w:rPr>
          <w:rFonts w:ascii="Century Gothic" w:eastAsia="Calibri" w:hAnsi="Century Gothic" w:cs="Tahoma"/>
        </w:rPr>
        <w:t xml:space="preserve"> </w:t>
      </w:r>
    </w:p>
    <w:p w14:paraId="4AA0E53B" w14:textId="1986EBCB" w:rsidR="00FA2776" w:rsidRDefault="00FA2776" w:rsidP="00D40229">
      <w:pPr>
        <w:spacing w:after="0" w:line="240" w:lineRule="auto"/>
        <w:rPr>
          <w:rFonts w:ascii="Century Gothic" w:eastAsia="Calibri" w:hAnsi="Century Gothic" w:cs="Tahoma"/>
        </w:rPr>
      </w:pPr>
    </w:p>
    <w:p w14:paraId="0E0DF75B" w14:textId="43EC35D4" w:rsidR="001A7C34" w:rsidRPr="004C21D1" w:rsidRDefault="00CC184E" w:rsidP="00D40229">
      <w:pPr>
        <w:spacing w:after="0" w:line="240" w:lineRule="auto"/>
        <w:rPr>
          <w:rFonts w:ascii="Century Gothic" w:eastAsia="Calibri" w:hAnsi="Century Gothic" w:cs="Tahoma"/>
        </w:rPr>
      </w:pPr>
      <w:r>
        <w:rPr>
          <w:rFonts w:ascii="Century Gothic" w:eastAsia="Calibri" w:hAnsi="Century Gothic" w:cs="Tahoma"/>
        </w:rPr>
        <w:t>Note</w:t>
      </w:r>
      <w:r w:rsidR="002E4C39">
        <w:rPr>
          <w:rFonts w:ascii="Century Gothic" w:eastAsia="Calibri" w:hAnsi="Century Gothic" w:cs="Tahoma"/>
        </w:rPr>
        <w:t xml:space="preserve"> to </w:t>
      </w:r>
      <w:r w:rsidR="007640FD">
        <w:rPr>
          <w:rFonts w:ascii="Century Gothic" w:eastAsia="Calibri" w:hAnsi="Century Gothic" w:cs="Tahoma"/>
        </w:rPr>
        <w:t>file</w:t>
      </w:r>
      <w:r>
        <w:rPr>
          <w:rFonts w:ascii="Century Gothic" w:eastAsia="Calibri" w:hAnsi="Century Gothic" w:cs="Tahoma"/>
        </w:rPr>
        <w:t>: Mr. Davi</w:t>
      </w:r>
      <w:r w:rsidR="00FD05FF">
        <w:rPr>
          <w:rFonts w:ascii="Century Gothic" w:eastAsia="Calibri" w:hAnsi="Century Gothic" w:cs="Tahoma"/>
        </w:rPr>
        <w:t xml:space="preserve">d Krebsbach sent an email the Foundation members Feb. 9, 2021, </w:t>
      </w:r>
      <w:r w:rsidR="008A5357">
        <w:rPr>
          <w:rFonts w:ascii="Century Gothic" w:eastAsia="Calibri" w:hAnsi="Century Gothic" w:cs="Tahoma"/>
        </w:rPr>
        <w:t xml:space="preserve">informing </w:t>
      </w:r>
      <w:r w:rsidR="00FD05FF">
        <w:rPr>
          <w:rFonts w:ascii="Century Gothic" w:eastAsia="Calibri" w:hAnsi="Century Gothic" w:cs="Tahoma"/>
        </w:rPr>
        <w:t xml:space="preserve">them </w:t>
      </w:r>
      <w:r w:rsidR="008A5357">
        <w:rPr>
          <w:rFonts w:ascii="Century Gothic" w:eastAsia="Calibri" w:hAnsi="Century Gothic" w:cs="Tahoma"/>
        </w:rPr>
        <w:t>t</w:t>
      </w:r>
      <w:r w:rsidR="00FD05FF">
        <w:rPr>
          <w:rFonts w:ascii="Century Gothic" w:eastAsia="Calibri" w:hAnsi="Century Gothic" w:cs="Tahoma"/>
        </w:rPr>
        <w:t xml:space="preserve">hat there are NDUS System Office carryover funds available and will be used for the $2,169.11 amount that is needed above the $1,000 donation received by the Foundation. </w:t>
      </w:r>
    </w:p>
    <w:p w14:paraId="6F45CB19" w14:textId="77777777" w:rsidR="00BB56A7" w:rsidRPr="00EA4862" w:rsidRDefault="00BB56A7" w:rsidP="00D40229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1B491B37" w14:textId="3C4600B1" w:rsidR="00435258" w:rsidRPr="00EA4862" w:rsidRDefault="00BB56A7" w:rsidP="00D40229">
      <w:pPr>
        <w:spacing w:after="0" w:line="240" w:lineRule="auto"/>
        <w:rPr>
          <w:rFonts w:ascii="Century Gothic" w:hAnsi="Century Gothic"/>
        </w:rPr>
      </w:pPr>
      <w:r w:rsidRPr="00EA4862">
        <w:rPr>
          <w:rFonts w:ascii="Century Gothic" w:hAnsi="Century Gothic"/>
        </w:rPr>
        <w:t xml:space="preserve">The meeting adjourned at </w:t>
      </w:r>
      <w:r w:rsidR="00436244">
        <w:rPr>
          <w:rFonts w:ascii="Century Gothic" w:hAnsi="Century Gothic"/>
        </w:rPr>
        <w:t xml:space="preserve">4:59 </w:t>
      </w:r>
      <w:r w:rsidR="00EA4862">
        <w:rPr>
          <w:rFonts w:ascii="Century Gothic" w:hAnsi="Century Gothic"/>
        </w:rPr>
        <w:t>pm CT.</w:t>
      </w:r>
    </w:p>
    <w:p w14:paraId="3C0FD146" w14:textId="77777777" w:rsidR="00435258" w:rsidRPr="00EA4862" w:rsidRDefault="00435258" w:rsidP="00D40229">
      <w:pPr>
        <w:spacing w:after="0" w:line="240" w:lineRule="auto"/>
        <w:rPr>
          <w:rFonts w:ascii="Century Gothic" w:hAnsi="Century Gothic"/>
        </w:rPr>
      </w:pPr>
    </w:p>
    <w:p w14:paraId="32255E59" w14:textId="5EA15D83" w:rsidR="00435258" w:rsidRPr="00EA4862" w:rsidRDefault="00435258" w:rsidP="00D40229">
      <w:pPr>
        <w:spacing w:after="0" w:line="240" w:lineRule="auto"/>
        <w:rPr>
          <w:rFonts w:ascii="Century Gothic" w:hAnsi="Century Gothic"/>
        </w:rPr>
      </w:pPr>
    </w:p>
    <w:p w14:paraId="6F8D5AFB" w14:textId="77777777" w:rsidR="00435258" w:rsidRPr="00EA4862" w:rsidRDefault="00435258" w:rsidP="00691616">
      <w:pPr>
        <w:spacing w:after="0" w:line="240" w:lineRule="auto"/>
        <w:rPr>
          <w:rFonts w:ascii="Century Gothic" w:hAnsi="Century Gothic"/>
        </w:rPr>
      </w:pPr>
    </w:p>
    <w:sectPr w:rsidR="00435258" w:rsidRPr="00EA48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B3F4" w14:textId="77777777" w:rsidR="00273699" w:rsidRDefault="00273699" w:rsidP="00BB56A7">
      <w:pPr>
        <w:spacing w:after="0" w:line="240" w:lineRule="auto"/>
      </w:pPr>
      <w:r>
        <w:separator/>
      </w:r>
    </w:p>
  </w:endnote>
  <w:endnote w:type="continuationSeparator" w:id="0">
    <w:p w14:paraId="52EA2B28" w14:textId="77777777" w:rsidR="00273699" w:rsidRDefault="00273699" w:rsidP="00BB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E7F5" w14:textId="77777777" w:rsidR="002128EA" w:rsidRDefault="00212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40366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14:paraId="246FED93" w14:textId="330804F5" w:rsidR="00BB56A7" w:rsidRPr="00BB56A7" w:rsidRDefault="00BB56A7"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 w:rsidRPr="00BB56A7">
          <w:rPr>
            <w:rFonts w:ascii="Century Gothic" w:hAnsi="Century Gothic"/>
            <w:sz w:val="20"/>
            <w:szCs w:val="20"/>
          </w:rPr>
          <w:fldChar w:fldCharType="begin"/>
        </w:r>
        <w:r w:rsidRPr="00BB56A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BB56A7">
          <w:rPr>
            <w:rFonts w:ascii="Century Gothic" w:hAnsi="Century Gothic"/>
            <w:sz w:val="20"/>
            <w:szCs w:val="20"/>
          </w:rPr>
          <w:fldChar w:fldCharType="separate"/>
        </w:r>
        <w:r w:rsidRPr="00BB56A7">
          <w:rPr>
            <w:rFonts w:ascii="Century Gothic" w:hAnsi="Century Gothic"/>
            <w:noProof/>
            <w:sz w:val="20"/>
            <w:szCs w:val="20"/>
          </w:rPr>
          <w:t>2</w:t>
        </w:r>
        <w:r w:rsidRPr="00BB56A7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239E8722" w14:textId="77777777" w:rsidR="00BB56A7" w:rsidRDefault="00BB5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C812" w14:textId="77777777" w:rsidR="002128EA" w:rsidRDefault="00212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4179" w14:textId="77777777" w:rsidR="00273699" w:rsidRDefault="00273699" w:rsidP="00BB56A7">
      <w:pPr>
        <w:spacing w:after="0" w:line="240" w:lineRule="auto"/>
      </w:pPr>
      <w:r>
        <w:separator/>
      </w:r>
    </w:p>
  </w:footnote>
  <w:footnote w:type="continuationSeparator" w:id="0">
    <w:p w14:paraId="3A56F3E5" w14:textId="77777777" w:rsidR="00273699" w:rsidRDefault="00273699" w:rsidP="00BB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EE5E" w14:textId="77777777" w:rsidR="002128EA" w:rsidRDefault="00212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114F" w14:textId="3CCDB0EF" w:rsidR="002128EA" w:rsidRDefault="00212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F2CB" w14:textId="77777777" w:rsidR="002128EA" w:rsidRDefault="00212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161"/>
    <w:multiLevelType w:val="hybridMultilevel"/>
    <w:tmpl w:val="40403770"/>
    <w:lvl w:ilvl="0" w:tplc="5D5E66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10C0A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76A6"/>
    <w:multiLevelType w:val="multilevel"/>
    <w:tmpl w:val="68F6FB2E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41A28"/>
    <w:multiLevelType w:val="multilevel"/>
    <w:tmpl w:val="68F6FB2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64F25"/>
    <w:multiLevelType w:val="hybridMultilevel"/>
    <w:tmpl w:val="2DB6F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5E456E"/>
    <w:multiLevelType w:val="hybridMultilevel"/>
    <w:tmpl w:val="40403770"/>
    <w:lvl w:ilvl="0" w:tplc="5D5E66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10C0A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53CBD"/>
    <w:multiLevelType w:val="hybridMultilevel"/>
    <w:tmpl w:val="015A3AC4"/>
    <w:lvl w:ilvl="0" w:tplc="FC5AAD4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16"/>
    <w:rsid w:val="00001AC5"/>
    <w:rsid w:val="00022F69"/>
    <w:rsid w:val="00095E4F"/>
    <w:rsid w:val="0010473B"/>
    <w:rsid w:val="00115C6A"/>
    <w:rsid w:val="00126BC7"/>
    <w:rsid w:val="00150238"/>
    <w:rsid w:val="001503C3"/>
    <w:rsid w:val="001A17EF"/>
    <w:rsid w:val="001A7C34"/>
    <w:rsid w:val="001C34B9"/>
    <w:rsid w:val="002128EA"/>
    <w:rsid w:val="00216324"/>
    <w:rsid w:val="002206D6"/>
    <w:rsid w:val="00273699"/>
    <w:rsid w:val="0027649F"/>
    <w:rsid w:val="00290116"/>
    <w:rsid w:val="002B6D98"/>
    <w:rsid w:val="002C183E"/>
    <w:rsid w:val="002E4C39"/>
    <w:rsid w:val="00306926"/>
    <w:rsid w:val="00313620"/>
    <w:rsid w:val="00365F3C"/>
    <w:rsid w:val="00374364"/>
    <w:rsid w:val="003B4B9F"/>
    <w:rsid w:val="003B65B3"/>
    <w:rsid w:val="003C7ED9"/>
    <w:rsid w:val="003F3A32"/>
    <w:rsid w:val="003F695A"/>
    <w:rsid w:val="00435258"/>
    <w:rsid w:val="00436244"/>
    <w:rsid w:val="004479C9"/>
    <w:rsid w:val="004C21D1"/>
    <w:rsid w:val="00505E2C"/>
    <w:rsid w:val="00557AE5"/>
    <w:rsid w:val="005611D4"/>
    <w:rsid w:val="00571D40"/>
    <w:rsid w:val="00574B36"/>
    <w:rsid w:val="00577885"/>
    <w:rsid w:val="0059445B"/>
    <w:rsid w:val="005B4600"/>
    <w:rsid w:val="005D0071"/>
    <w:rsid w:val="005E4464"/>
    <w:rsid w:val="005E460C"/>
    <w:rsid w:val="005E5392"/>
    <w:rsid w:val="00624B02"/>
    <w:rsid w:val="00624D03"/>
    <w:rsid w:val="006503C4"/>
    <w:rsid w:val="00691616"/>
    <w:rsid w:val="006A4D43"/>
    <w:rsid w:val="006E6A81"/>
    <w:rsid w:val="00727486"/>
    <w:rsid w:val="00744A21"/>
    <w:rsid w:val="00753954"/>
    <w:rsid w:val="007640FD"/>
    <w:rsid w:val="00784BA9"/>
    <w:rsid w:val="007C6B8A"/>
    <w:rsid w:val="007D120C"/>
    <w:rsid w:val="007D5B96"/>
    <w:rsid w:val="007D6D26"/>
    <w:rsid w:val="00845CE2"/>
    <w:rsid w:val="00863EC7"/>
    <w:rsid w:val="008A1C7C"/>
    <w:rsid w:val="008A5357"/>
    <w:rsid w:val="008E3EF5"/>
    <w:rsid w:val="009026D8"/>
    <w:rsid w:val="0092463E"/>
    <w:rsid w:val="00925D1A"/>
    <w:rsid w:val="00930E02"/>
    <w:rsid w:val="009376D6"/>
    <w:rsid w:val="00960E0F"/>
    <w:rsid w:val="00972886"/>
    <w:rsid w:val="00975A5C"/>
    <w:rsid w:val="00976711"/>
    <w:rsid w:val="0098138F"/>
    <w:rsid w:val="009B4B75"/>
    <w:rsid w:val="009E59BF"/>
    <w:rsid w:val="009F34B8"/>
    <w:rsid w:val="00A04A63"/>
    <w:rsid w:val="00A104FE"/>
    <w:rsid w:val="00A2356C"/>
    <w:rsid w:val="00A36362"/>
    <w:rsid w:val="00A40DE1"/>
    <w:rsid w:val="00A51AC1"/>
    <w:rsid w:val="00A719CD"/>
    <w:rsid w:val="00A807C8"/>
    <w:rsid w:val="00AD406D"/>
    <w:rsid w:val="00AE39D6"/>
    <w:rsid w:val="00B1129E"/>
    <w:rsid w:val="00B60999"/>
    <w:rsid w:val="00B970FD"/>
    <w:rsid w:val="00BA6EA0"/>
    <w:rsid w:val="00BB56A7"/>
    <w:rsid w:val="00BD0454"/>
    <w:rsid w:val="00C02DA2"/>
    <w:rsid w:val="00C16234"/>
    <w:rsid w:val="00C211CC"/>
    <w:rsid w:val="00C26C49"/>
    <w:rsid w:val="00C31B47"/>
    <w:rsid w:val="00C36542"/>
    <w:rsid w:val="00C43BA0"/>
    <w:rsid w:val="00C74BFB"/>
    <w:rsid w:val="00C74D5E"/>
    <w:rsid w:val="00C752D2"/>
    <w:rsid w:val="00C75F56"/>
    <w:rsid w:val="00CB20B3"/>
    <w:rsid w:val="00CC184E"/>
    <w:rsid w:val="00CD105C"/>
    <w:rsid w:val="00CE3BF6"/>
    <w:rsid w:val="00CF774F"/>
    <w:rsid w:val="00D10EF3"/>
    <w:rsid w:val="00D34DAE"/>
    <w:rsid w:val="00D40229"/>
    <w:rsid w:val="00D66EBD"/>
    <w:rsid w:val="00D93421"/>
    <w:rsid w:val="00D944C8"/>
    <w:rsid w:val="00DA1308"/>
    <w:rsid w:val="00DF13AA"/>
    <w:rsid w:val="00E129CC"/>
    <w:rsid w:val="00E510AB"/>
    <w:rsid w:val="00E55FB5"/>
    <w:rsid w:val="00E64CDF"/>
    <w:rsid w:val="00E75953"/>
    <w:rsid w:val="00EA1100"/>
    <w:rsid w:val="00EA4862"/>
    <w:rsid w:val="00ED0B0F"/>
    <w:rsid w:val="00F725A5"/>
    <w:rsid w:val="00FA2776"/>
    <w:rsid w:val="00FB0F2C"/>
    <w:rsid w:val="00FB2617"/>
    <w:rsid w:val="00FB3B42"/>
    <w:rsid w:val="00FD05F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A2B9D8"/>
  <w15:chartTrackingRefBased/>
  <w15:docId w15:val="{E48F56E6-61C0-4A18-98CE-D623C54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A7"/>
  </w:style>
  <w:style w:type="paragraph" w:styleId="Footer">
    <w:name w:val="footer"/>
    <w:basedOn w:val="Normal"/>
    <w:link w:val="FooterChar"/>
    <w:uiPriority w:val="99"/>
    <w:unhideWhenUsed/>
    <w:rsid w:val="00BB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9D6CDF9C5245BF66D28956F9E451" ma:contentTypeVersion="11" ma:contentTypeDescription="Create a new document." ma:contentTypeScope="" ma:versionID="d00f1e133e3dc5e19f73f18681acdc3e">
  <xsd:schema xmlns:xsd="http://www.w3.org/2001/XMLSchema" xmlns:xs="http://www.w3.org/2001/XMLSchema" xmlns:p="http://schemas.microsoft.com/office/2006/metadata/properties" xmlns:ns2="cf96a613-a552-4e40-8652-9ec054929dcc" xmlns:ns3="2f078ce0-6865-4240-b986-6813cda6c477" targetNamespace="http://schemas.microsoft.com/office/2006/metadata/properties" ma:root="true" ma:fieldsID="915e1ced957c2c35ca70ebcc9bee08d1" ns2:_="" ns3:_="">
    <xsd:import namespace="cf96a613-a552-4e40-8652-9ec054929dcc"/>
    <xsd:import namespace="2f078ce0-6865-4240-b986-6813cda6c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a613-a552-4e40-8652-9ec054929d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78ce0-6865-4240-b986-6813cda6c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F3340-5926-401A-AEAB-730F6C081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6a613-a552-4e40-8652-9ec054929dcc"/>
    <ds:schemaRef ds:uri="2f078ce0-6865-4240-b986-6813cda6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15A09-596E-46FC-B136-BDAF7E61A292}">
  <ds:schemaRefs>
    <ds:schemaRef ds:uri="http://www.w3.org/XML/1998/namespace"/>
    <ds:schemaRef ds:uri="http://schemas.openxmlformats.org/package/2006/metadata/core-properties"/>
    <ds:schemaRef ds:uri="2f078ce0-6865-4240-b986-6813cda6c477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cf96a613-a552-4e40-8652-9ec054929d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7A290D-0B3B-499A-ADBA-72A0E2D34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Hetzler, Kristie</dc:creator>
  <cp:keywords/>
  <dc:description/>
  <cp:lastModifiedBy>Sturn, Mindy</cp:lastModifiedBy>
  <cp:revision>2</cp:revision>
  <dcterms:created xsi:type="dcterms:W3CDTF">2021-10-07T19:05:00Z</dcterms:created>
  <dcterms:modified xsi:type="dcterms:W3CDTF">2021-10-07T19:05:00Z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0x010100601B9D6CDF9C5245BF66D28956F9E451</vt:lpwstr>
  </property>
  <property fmtid="{D5CDD505-2E9C-101B-9397-08002B2CF9AE}" pid="3" name="Meeting Document Type">
    <vt:lpwstr/>
  </property>
  <property fmtid="{D5CDD505-2E9C-101B-9397-08002B2CF9AE}" pid="4" name="Item Source">
    <vt:lpwstr/>
  </property>
  <property fmtid="{D5CDD505-2E9C-101B-9397-08002B2CF9AE}" pid="5" name="Campus">
    <vt:lpwstr/>
  </property>
  <property fmtid="{D5CDD505-2E9C-101B-9397-08002B2CF9AE}" pid="6" name="Order">
    <vt:r8>5000</vt:r8>
  </property>
</Properties>
</file>